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B73" w:rsidRDefault="00F91B73" w:rsidP="00F91B73">
      <w:pPr>
        <w:pStyle w:val="papertitle"/>
      </w:pPr>
      <w:r>
        <w:t xml:space="preserve">Contribution Title </w:t>
      </w:r>
      <w:r>
        <w:rPr>
          <w:color w:val="BFBFBF" w:themeColor="background1" w:themeShade="BF"/>
        </w:rPr>
        <w:t>(Times New Roman 14)</w:t>
      </w:r>
    </w:p>
    <w:p w:rsidR="00F91B73" w:rsidRDefault="00F91B73" w:rsidP="00F91B73">
      <w:pPr>
        <w:pStyle w:val="author"/>
      </w:pPr>
      <w:r>
        <w:t>First Author (First Name Last Name)</w:t>
      </w:r>
      <w:r>
        <w:rPr>
          <w:rStyle w:val="ORCID"/>
        </w:rPr>
        <w:t>1</w:t>
      </w:r>
      <w:r>
        <w:t>, Second Author (First Name Last Name)</w:t>
      </w:r>
      <w:r>
        <w:rPr>
          <w:rStyle w:val="ORCID"/>
        </w:rPr>
        <w:t>2</w:t>
      </w:r>
      <w:r>
        <w:t xml:space="preserve"> and Third Author (First Name Last Name)</w:t>
      </w:r>
      <w:r>
        <w:rPr>
          <w:rStyle w:val="ORCID"/>
        </w:rPr>
        <w:t xml:space="preserve">3 </w:t>
      </w:r>
      <w:r>
        <w:rPr>
          <w:color w:val="BFBFBF" w:themeColor="background1" w:themeShade="BF"/>
        </w:rPr>
        <w:t>(Full names! Times New Roman 10)</w:t>
      </w:r>
    </w:p>
    <w:p w:rsidR="000E3947" w:rsidRPr="000E3947" w:rsidRDefault="000E3947" w:rsidP="000E3947">
      <w:pPr>
        <w:pStyle w:val="Author0"/>
        <w:spacing w:line="276" w:lineRule="auto"/>
        <w:rPr>
          <w:rFonts w:asciiTheme="majorBidi" w:hAnsiTheme="majorBidi" w:cstheme="majorBidi"/>
          <w:b w:val="0"/>
          <w:color w:val="000000" w:themeColor="text1"/>
          <w:sz w:val="18"/>
          <w:szCs w:val="18"/>
          <w:vertAlign w:val="superscript"/>
        </w:rPr>
      </w:pP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</w:rPr>
        <w:t>Initial Name.Surname</w:t>
      </w: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  <w:vertAlign w:val="superscript"/>
        </w:rPr>
        <w:t>1</w:t>
      </w: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</w:rPr>
        <w:t>, Initial Name.Surname</w:t>
      </w: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  <w:vertAlign w:val="superscript"/>
        </w:rPr>
        <w:t xml:space="preserve">2 </w:t>
      </w: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</w:rPr>
        <w:t>and  Initial Name.Surname</w:t>
      </w:r>
      <w:r w:rsidRPr="000E3947">
        <w:rPr>
          <w:rFonts w:asciiTheme="majorBidi" w:hAnsiTheme="majorBidi" w:cstheme="majorBidi"/>
          <w:b w:val="0"/>
          <w:color w:val="000000" w:themeColor="text1"/>
          <w:sz w:val="18"/>
          <w:szCs w:val="18"/>
          <w:vertAlign w:val="superscript"/>
        </w:rPr>
        <w:t>3</w:t>
      </w:r>
    </w:p>
    <w:p w:rsidR="000E3947" w:rsidRPr="000E3947" w:rsidRDefault="000E3947" w:rsidP="000E3947">
      <w:pPr>
        <w:jc w:val="center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0E3947">
        <w:rPr>
          <w:rFonts w:asciiTheme="majorBidi" w:hAnsiTheme="majorBidi" w:cstheme="majorBidi"/>
          <w:color w:val="000000" w:themeColor="text1"/>
          <w:sz w:val="18"/>
          <w:szCs w:val="18"/>
        </w:rPr>
        <w:t>University, Faculty, Department, State, Country</w:t>
      </w:r>
    </w:p>
    <w:p w:rsidR="000E3947" w:rsidRPr="000E3947" w:rsidRDefault="000E3947" w:rsidP="000E3947">
      <w:pPr>
        <w:jc w:val="center"/>
        <w:rPr>
          <w:rFonts w:asciiTheme="majorBidi" w:hAnsiTheme="majorBidi" w:cstheme="majorBidi"/>
          <w:sz w:val="18"/>
          <w:szCs w:val="18"/>
        </w:rPr>
      </w:pPr>
      <w:r w:rsidRPr="000E3947">
        <w:rPr>
          <w:rFonts w:asciiTheme="majorBidi" w:hAnsiTheme="majorBidi" w:cstheme="majorBidi"/>
          <w:color w:val="000000" w:themeColor="text1"/>
          <w:sz w:val="18"/>
          <w:szCs w:val="18"/>
        </w:rPr>
        <w:t>Email address</w:t>
      </w:r>
    </w:p>
    <w:p w:rsidR="00F91B73" w:rsidRDefault="00F91B73" w:rsidP="00F91B73">
      <w:pPr>
        <w:pStyle w:val="abstract"/>
        <w:spacing w:after="0"/>
        <w:ind w:firstLine="0"/>
      </w:pPr>
      <w:r>
        <w:rPr>
          <w:b/>
          <w:bCs/>
        </w:rPr>
        <w:t xml:space="preserve">Abstract. </w:t>
      </w:r>
      <w:r>
        <w:t xml:space="preserve">The abstract should summarize the contents of the paper in short terms, i.e. max. 200 words! Please insert it here </w:t>
      </w:r>
      <w:r>
        <w:rPr>
          <w:color w:val="BFBFBF" w:themeColor="background1" w:themeShade="BF"/>
        </w:rPr>
        <w:t>(Times New Roman 9)</w:t>
      </w:r>
      <w:r>
        <w:t>.</w:t>
      </w:r>
    </w:p>
    <w:p w:rsidR="00F91B73" w:rsidRDefault="00F91B73" w:rsidP="00F91B73">
      <w:pPr>
        <w:pStyle w:val="keywords"/>
      </w:pPr>
      <w:r>
        <w:rPr>
          <w:b/>
          <w:bCs/>
        </w:rPr>
        <w:t>Keywords:</w:t>
      </w:r>
      <w:r>
        <w:t xml:space="preserve"> First Keyword, Second Keyword, Third Keyword, Fourth Keyword, Fifth Keyword </w:t>
      </w:r>
      <w:r>
        <w:rPr>
          <w:color w:val="BFBFBF" w:themeColor="background1" w:themeShade="BF"/>
        </w:rPr>
        <w:t>(Times New Roman 9)</w:t>
      </w:r>
      <w:r>
        <w:t>.</w:t>
      </w:r>
    </w:p>
    <w:p w:rsidR="00F91B73" w:rsidRDefault="00F91B73" w:rsidP="00F91B73">
      <w:pPr>
        <w:pStyle w:val="heading1"/>
        <w:numPr>
          <w:ilvl w:val="0"/>
          <w:numId w:val="2"/>
        </w:numPr>
      </w:pPr>
      <w:r>
        <w:t>Introduction</w:t>
      </w:r>
      <w:r>
        <w:rPr>
          <w:color w:val="BFBFBF" w:themeColor="background1" w:themeShade="BF"/>
        </w:rPr>
        <w:t xml:space="preserve"> (Times New Roman 12)</w:t>
      </w:r>
    </w:p>
    <w:p w:rsidR="00F91B73" w:rsidRDefault="00F91B73" w:rsidP="00F91B73">
      <w:pPr>
        <w:pStyle w:val="p1a"/>
      </w:pPr>
      <w:r>
        <w:t xml:space="preserve">Please insert here a very short Introduction </w:t>
      </w:r>
      <w:r>
        <w:rPr>
          <w:color w:val="BFBFBF" w:themeColor="background1" w:themeShade="BF"/>
        </w:rPr>
        <w:t>(Times New Roman 10)</w:t>
      </w:r>
      <w:r>
        <w:t>. Please note that the first paragraph is not indented. The first paragraph that follows a table, figure, equation etc. does not have an indent, either.</w:t>
      </w:r>
    </w:p>
    <w:p w:rsidR="00F91B73" w:rsidRDefault="00F91B73" w:rsidP="00F91B73">
      <w:pPr>
        <w:pStyle w:val="heading1"/>
        <w:numPr>
          <w:ilvl w:val="0"/>
          <w:numId w:val="2"/>
        </w:numPr>
      </w:pPr>
      <w:r>
        <w:t xml:space="preserve">Settings or Methods or Materials and Methods or … etc. </w:t>
      </w:r>
      <w:r>
        <w:rPr>
          <w:color w:val="BFBFBF" w:themeColor="background1" w:themeShade="BF"/>
        </w:rPr>
        <w:t>(Times New Roman 12)</w:t>
      </w:r>
    </w:p>
    <w:p w:rsidR="00F91B73" w:rsidRDefault="00F91B73" w:rsidP="00F91B73">
      <w:pPr>
        <w:pStyle w:val="p1a"/>
      </w:pPr>
      <w:r>
        <w:t xml:space="preserve">Please insert here the Second Section </w:t>
      </w:r>
      <w:r>
        <w:rPr>
          <w:color w:val="BFBFBF" w:themeColor="background1" w:themeShade="BF"/>
        </w:rPr>
        <w:t>(Times New Roman 10)</w:t>
      </w:r>
      <w:r>
        <w:t>. Please note that the first paragraph is not indented. The first paragraph that follows a table, figure, equation etc. does not have an indent, either.</w:t>
      </w:r>
    </w:p>
    <w:p w:rsidR="00F91B73" w:rsidRDefault="00F91B73" w:rsidP="00F91B73">
      <w:pPr>
        <w:pStyle w:val="heading1"/>
        <w:numPr>
          <w:ilvl w:val="0"/>
          <w:numId w:val="2"/>
        </w:numPr>
      </w:pPr>
      <w:r>
        <w:t xml:space="preserve">Results </w:t>
      </w:r>
      <w:r>
        <w:rPr>
          <w:color w:val="BFBFBF" w:themeColor="background1" w:themeShade="BF"/>
        </w:rPr>
        <w:t>(Times New Roman 12)</w:t>
      </w:r>
    </w:p>
    <w:p w:rsidR="00F91B73" w:rsidRDefault="00F91B73" w:rsidP="00F91B73">
      <w:pPr>
        <w:pStyle w:val="heading2"/>
        <w:numPr>
          <w:ilvl w:val="1"/>
          <w:numId w:val="2"/>
        </w:numPr>
        <w:spacing w:before="0"/>
      </w:pPr>
      <w:r>
        <w:t xml:space="preserve">Results (Subsection Sample / Only if needed!) </w:t>
      </w:r>
      <w:r>
        <w:rPr>
          <w:color w:val="BFBFBF" w:themeColor="background1" w:themeShade="BF"/>
        </w:rPr>
        <w:t>(Times New Roman 10)</w:t>
      </w:r>
    </w:p>
    <w:p w:rsidR="00F91B73" w:rsidRDefault="00F91B73" w:rsidP="00F91B73">
      <w:pPr>
        <w:pStyle w:val="p1a"/>
      </w:pPr>
      <w:r>
        <w:t xml:space="preserve">Please insert here the Third Section </w:t>
      </w:r>
      <w:r>
        <w:rPr>
          <w:color w:val="BFBFBF" w:themeColor="background1" w:themeShade="BF"/>
        </w:rPr>
        <w:t>(Times New Roman 10)</w:t>
      </w:r>
      <w:r>
        <w:t>. Please note that the first paragraph of a section or subsection is not indented. The first paragraphs that follows a table, figure, equation etc. does not have an indent, either.</w:t>
      </w:r>
    </w:p>
    <w:p w:rsidR="00F91B73" w:rsidRDefault="00F91B73" w:rsidP="00F91B73">
      <w:pPr>
        <w:rPr>
          <w:rStyle w:val="heading4"/>
          <w:i w:val="0"/>
        </w:rPr>
      </w:pPr>
      <w:r>
        <w:t>Subsequent paragraphs, however, are indented (here insert the second paragraph).</w:t>
      </w:r>
    </w:p>
    <w:p w:rsidR="00F91B73" w:rsidRDefault="00F91B73" w:rsidP="00F91B73">
      <w:pPr>
        <w:pStyle w:val="heading2"/>
        <w:numPr>
          <w:ilvl w:val="1"/>
          <w:numId w:val="2"/>
        </w:numPr>
        <w:spacing w:before="0"/>
      </w:pPr>
      <w:r>
        <w:t xml:space="preserve">Results (Subsection Sample / Only if needed!) </w:t>
      </w:r>
      <w:r>
        <w:rPr>
          <w:color w:val="BFBFBF" w:themeColor="background1" w:themeShade="BF"/>
        </w:rPr>
        <w:t>(Times New Roman 10)</w:t>
      </w:r>
    </w:p>
    <w:p w:rsidR="00F91B73" w:rsidRDefault="00F91B73" w:rsidP="00F91B73">
      <w:pPr>
        <w:pStyle w:val="p1a"/>
      </w:pPr>
      <w:r>
        <w:t xml:space="preserve">Please insert here the Third Section </w:t>
      </w:r>
      <w:r>
        <w:rPr>
          <w:color w:val="BFBFBF" w:themeColor="background1" w:themeShade="BF"/>
        </w:rPr>
        <w:t>(Times New Roman 10)</w:t>
      </w:r>
      <w:r>
        <w:t>. Please note that the first paragraph of a section or subsection is not indented. The first paragraphs that follows a table, figure, equation etc. does not have an indent, either.</w:t>
      </w:r>
    </w:p>
    <w:p w:rsidR="00F91B73" w:rsidRDefault="00F91B73" w:rsidP="00F91B73">
      <w:r>
        <w:t xml:space="preserve">Subsequent paragraphs, however, are indented (here insert the second paragraph). Please see below how to insert Table 1 and Fig. 1 in the text. </w:t>
      </w:r>
    </w:p>
    <w:p w:rsidR="00F91B73" w:rsidRDefault="00F91B73" w:rsidP="00F91B73"/>
    <w:p w:rsidR="00F91B73" w:rsidRDefault="00F91B73" w:rsidP="00F91B73"/>
    <w:p w:rsidR="000E3947" w:rsidRDefault="000E3947" w:rsidP="00F91B73"/>
    <w:p w:rsidR="000E3947" w:rsidRDefault="000E3947" w:rsidP="00F91B73"/>
    <w:p w:rsidR="00F91B73" w:rsidRDefault="00F91B73" w:rsidP="00F91B73"/>
    <w:p w:rsidR="00F91B73" w:rsidRDefault="00F91B73" w:rsidP="00F91B73"/>
    <w:p w:rsidR="00F91B73" w:rsidRDefault="00F91B73" w:rsidP="00F91B73"/>
    <w:p w:rsidR="00F91B73" w:rsidRDefault="00F91B73" w:rsidP="00F91B73"/>
    <w:p w:rsidR="00F91B73" w:rsidRDefault="00F91B73" w:rsidP="00F91B73"/>
    <w:p w:rsidR="000E3947" w:rsidRDefault="000E3947" w:rsidP="00F91B73"/>
    <w:p w:rsidR="00F91B73" w:rsidRDefault="00F91B73" w:rsidP="00F91B73">
      <w:pPr>
        <w:pStyle w:val="tablecaption"/>
      </w:pPr>
      <w:bookmarkStart w:id="0" w:name="_Ref467509391"/>
      <w:r>
        <w:rPr>
          <w:b/>
        </w:rPr>
        <w:lastRenderedPageBreak/>
        <w:t xml:space="preserve">Table </w:t>
      </w:r>
      <w:fldSimple w:instr=" SEQ &quot;Table&quot; \* MERGEFORMAT ">
        <w:r>
          <w:rPr>
            <w:b/>
            <w:noProof/>
          </w:rPr>
          <w:t>1</w:t>
        </w:r>
      </w:fldSimple>
      <w:bookmarkEnd w:id="0"/>
      <w:r>
        <w:rPr>
          <w:b/>
        </w:rPr>
        <w:t>.</w:t>
      </w:r>
      <w:r>
        <w:t xml:space="preserve"> Table captions should be placed above the tables </w:t>
      </w:r>
      <w:r>
        <w:rPr>
          <w:color w:val="BFBFBF" w:themeColor="background1" w:themeShade="BF"/>
        </w:rPr>
        <w:t>(Times New Roman 9)</w:t>
      </w:r>
      <w:r>
        <w:t>.</w:t>
      </w:r>
    </w:p>
    <w:tbl>
      <w:tblPr>
        <w:tblW w:w="6885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691"/>
        <w:gridCol w:w="3442"/>
        <w:gridCol w:w="1752"/>
      </w:tblGrid>
      <w:tr w:rsidR="00F91B73" w:rsidTr="00F91B73">
        <w:trPr>
          <w:jc w:val="center"/>
        </w:trPr>
        <w:tc>
          <w:tcPr>
            <w:tcW w:w="169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344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175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Results </w:t>
            </w:r>
          </w:p>
        </w:tc>
      </w:tr>
      <w:tr w:rsidR="00F91B73" w:rsidTr="00F91B73">
        <w:trPr>
          <w:trHeight w:val="284"/>
          <w:jc w:val="center"/>
        </w:trPr>
        <w:tc>
          <w:tcPr>
            <w:tcW w:w="1692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  <w:t>Results</w:t>
            </w:r>
          </w:p>
        </w:tc>
        <w:tc>
          <w:tcPr>
            <w:tcW w:w="3444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  <w:t>Results</w:t>
            </w:r>
          </w:p>
        </w:tc>
        <w:tc>
          <w:tcPr>
            <w:tcW w:w="1753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  <w:t>Results</w:t>
            </w:r>
          </w:p>
        </w:tc>
      </w:tr>
      <w:tr w:rsidR="00F91B73" w:rsidTr="00F91B73">
        <w:trPr>
          <w:trHeight w:val="284"/>
          <w:jc w:val="center"/>
        </w:trPr>
        <w:tc>
          <w:tcPr>
            <w:tcW w:w="1692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3444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1753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</w:tr>
      <w:tr w:rsidR="00F91B73" w:rsidTr="00F91B73">
        <w:trPr>
          <w:trHeight w:val="284"/>
          <w:jc w:val="center"/>
        </w:trPr>
        <w:tc>
          <w:tcPr>
            <w:tcW w:w="1692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3444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1753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</w:tr>
      <w:tr w:rsidR="00F91B73" w:rsidTr="00F91B73">
        <w:trPr>
          <w:trHeight w:val="284"/>
          <w:jc w:val="center"/>
        </w:trPr>
        <w:tc>
          <w:tcPr>
            <w:tcW w:w="1692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3444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1753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</w:tr>
      <w:tr w:rsidR="00F91B73" w:rsidTr="00F91B73">
        <w:trPr>
          <w:trHeight w:val="284"/>
          <w:jc w:val="center"/>
        </w:trPr>
        <w:tc>
          <w:tcPr>
            <w:tcW w:w="1692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3444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  <w:tc>
          <w:tcPr>
            <w:tcW w:w="1753" w:type="dxa"/>
            <w:vAlign w:val="center"/>
            <w:hideMark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Results</w:t>
            </w:r>
          </w:p>
        </w:tc>
      </w:tr>
      <w:tr w:rsidR="00F91B73" w:rsidTr="00F91B73">
        <w:trPr>
          <w:trHeight w:val="52"/>
          <w:jc w:val="center"/>
        </w:trPr>
        <w:tc>
          <w:tcPr>
            <w:tcW w:w="16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F91B73" w:rsidRDefault="00F91B73">
            <w:pPr>
              <w:ind w:firstLine="0"/>
              <w:jc w:val="left"/>
              <w:rPr>
                <w:sz w:val="18"/>
                <w:szCs w:val="18"/>
              </w:rPr>
            </w:pPr>
          </w:p>
        </w:tc>
      </w:tr>
    </w:tbl>
    <w:p w:rsidR="00F91B73" w:rsidRDefault="00F91B73" w:rsidP="00F91B73">
      <w:pPr>
        <w:spacing w:before="240"/>
        <w:ind w:firstLine="0"/>
      </w:pPr>
      <w:r>
        <w:t xml:space="preserve">Displayed equations are centered and set on a separate line. </w:t>
      </w:r>
    </w:p>
    <w:p w:rsidR="00F91B73" w:rsidRDefault="00F91B73" w:rsidP="00F91B73">
      <w:pPr>
        <w:pStyle w:val="equation"/>
      </w:pPr>
      <w:r>
        <w:rPr>
          <w:i/>
        </w:rPr>
        <w:tab/>
        <w:t>x</w:t>
      </w:r>
      <w:r>
        <w:t xml:space="preserve"> + </w:t>
      </w:r>
      <w:r>
        <w:rPr>
          <w:i/>
        </w:rPr>
        <w:t>y</w:t>
      </w:r>
      <w:r>
        <w:t xml:space="preserve"> = </w:t>
      </w:r>
      <w:r>
        <w:rPr>
          <w:i/>
        </w:rPr>
        <w:t>z</w:t>
      </w:r>
      <w:r>
        <w:tab/>
        <w:t>(</w:t>
      </w:r>
      <w:fldSimple w:instr=" SEQ &quot;Equation&quot; \n \* MERGEFORMAT ">
        <w:r>
          <w:rPr>
            <w:noProof/>
          </w:rPr>
          <w:t>1</w:t>
        </w:r>
      </w:fldSimple>
      <w:bookmarkStart w:id="1" w:name="_Ref467511674"/>
      <w:bookmarkEnd w:id="1"/>
      <w:r>
        <w:t>)</w:t>
      </w:r>
    </w:p>
    <w:p w:rsidR="00F91B73" w:rsidRDefault="00F91B73" w:rsidP="00F91B73">
      <w:pPr>
        <w:pStyle w:val="p1a"/>
        <w:tabs>
          <w:tab w:val="left" w:pos="1929"/>
        </w:tabs>
      </w:pPr>
      <w:r>
        <w:t xml:space="preserve">Please try to avoid rasterized images for line-art diagrams and schemas. Whenever possible, use vector graphics instead (see </w:t>
      </w:r>
      <w:fldSimple w:instr=" REF _Ref467515387 \h  \* MERGEFORMAT ">
        <w:r>
          <w:t>Fig. 1</w:t>
        </w:r>
      </w:fldSimple>
      <w:r>
        <w:t>).</w:t>
      </w:r>
    </w:p>
    <w:p w:rsidR="00F91B73" w:rsidRDefault="00F91B73" w:rsidP="00F91B73">
      <w:pPr>
        <w:spacing w:before="360"/>
        <w:ind w:left="227" w:hanging="227"/>
      </w:pPr>
      <w:r>
        <w:rPr>
          <w:noProof/>
          <w:lang w:val="fr-FR" w:eastAsia="fr-FR"/>
        </w:rPr>
        <w:drawing>
          <wp:inline distT="0" distB="0" distL="0" distR="0">
            <wp:extent cx="4394200" cy="1860550"/>
            <wp:effectExtent l="0" t="0" r="6350" b="6350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91B73" w:rsidRDefault="00F91B73" w:rsidP="00F91B73">
      <w:pPr>
        <w:rPr>
          <w:rStyle w:val="heading4"/>
          <w:i w:val="0"/>
          <w:sz w:val="18"/>
          <w:szCs w:val="18"/>
        </w:rPr>
      </w:pPr>
      <w:bookmarkStart w:id="2" w:name="_Ref467515387"/>
      <w:r>
        <w:rPr>
          <w:b/>
          <w:sz w:val="18"/>
          <w:szCs w:val="18"/>
        </w:rPr>
        <w:t xml:space="preserve">Fig. </w:t>
      </w:r>
      <w:fldSimple w:instr=" SEQ &quot;Figure&quot; \* MERGEFORMAT ">
        <w:r>
          <w:rPr>
            <w:b/>
            <w:noProof/>
            <w:sz w:val="18"/>
            <w:szCs w:val="18"/>
          </w:rPr>
          <w:t>1</w:t>
        </w:r>
      </w:fldSimple>
      <w:bookmarkEnd w:id="2"/>
      <w:r>
        <w:rPr>
          <w:b/>
          <w:sz w:val="18"/>
          <w:szCs w:val="18"/>
        </w:rPr>
        <w:t>.</w:t>
      </w:r>
      <w:r>
        <w:rPr>
          <w:sz w:val="18"/>
          <w:szCs w:val="18"/>
        </w:rPr>
        <w:t xml:space="preserve"> A figure caption is always placed below the illustration. Short captions are centered, while long ones are justified. The macro button chooses the correct format automatically </w:t>
      </w:r>
      <w:r>
        <w:rPr>
          <w:color w:val="BFBFBF" w:themeColor="background1" w:themeShade="BF"/>
        </w:rPr>
        <w:t>(Times New Roman 9)</w:t>
      </w:r>
      <w:r>
        <w:rPr>
          <w:sz w:val="18"/>
          <w:szCs w:val="18"/>
        </w:rPr>
        <w:t xml:space="preserve">. </w:t>
      </w:r>
    </w:p>
    <w:p w:rsidR="00F91B73" w:rsidRDefault="00F91B73" w:rsidP="00F91B73">
      <w:pPr>
        <w:pStyle w:val="heading2"/>
        <w:numPr>
          <w:ilvl w:val="1"/>
          <w:numId w:val="2"/>
        </w:numPr>
        <w:spacing w:before="0"/>
      </w:pPr>
      <w:r>
        <w:t xml:space="preserve">Results (Subsection Sample / Only if needed!) </w:t>
      </w:r>
      <w:r>
        <w:rPr>
          <w:color w:val="BFBFBF" w:themeColor="background1" w:themeShade="BF"/>
        </w:rPr>
        <w:t>(Times New Roman 10)</w:t>
      </w:r>
    </w:p>
    <w:p w:rsidR="00F91B73" w:rsidRDefault="00F91B73" w:rsidP="00F91B73">
      <w:pPr>
        <w:pStyle w:val="p1a"/>
      </w:pPr>
      <w:r>
        <w:t xml:space="preserve">Please insert here the Third Section </w:t>
      </w:r>
      <w:r>
        <w:rPr>
          <w:color w:val="BFBFBF" w:themeColor="background1" w:themeShade="BF"/>
        </w:rPr>
        <w:t>(Times New Roman 10)</w:t>
      </w:r>
      <w:r>
        <w:t>. Please note that the first paragraph of a section or subsection is not indented. The first paragraphs that follows a table, figure, equation etc. does not have an indent, either.</w:t>
      </w:r>
    </w:p>
    <w:p w:rsidR="00F91B73" w:rsidRDefault="00F91B73" w:rsidP="00F91B73">
      <w:r>
        <w:t>Subsequent paragraphs, however, are indented (here insert the second paragraph).</w:t>
      </w:r>
    </w:p>
    <w:p w:rsidR="00F91B73" w:rsidRDefault="00F91B73" w:rsidP="00F91B73">
      <w:pPr>
        <w:pStyle w:val="heading1"/>
        <w:numPr>
          <w:ilvl w:val="0"/>
          <w:numId w:val="2"/>
        </w:numPr>
      </w:pPr>
      <w:r>
        <w:t xml:space="preserve">Discussion </w:t>
      </w:r>
      <w:r>
        <w:rPr>
          <w:color w:val="BFBFBF" w:themeColor="background1" w:themeShade="BF"/>
        </w:rPr>
        <w:t>(Times New Roman 12)</w:t>
      </w:r>
    </w:p>
    <w:p w:rsidR="00F91B73" w:rsidRDefault="00F91B73" w:rsidP="00F91B73">
      <w:pPr>
        <w:pStyle w:val="p1a"/>
      </w:pPr>
      <w:r>
        <w:t xml:space="preserve">Please insert here the Fourth Section Discussion which should be the most detailed section </w:t>
      </w:r>
      <w:r>
        <w:rPr>
          <w:color w:val="BFBFBF" w:themeColor="background1" w:themeShade="BF"/>
        </w:rPr>
        <w:t>(Times New Roman 10)</w:t>
      </w:r>
      <w:r>
        <w:t>. Please note that the first paragraph of a section or subsection is not indented. The first paragraphs that follows a table, figure, equation etc. does not have an indent, either.</w:t>
      </w:r>
    </w:p>
    <w:p w:rsidR="00F91B73" w:rsidRDefault="00F91B73" w:rsidP="00F91B73">
      <w:r>
        <w:t>Subsequent paragraphs, however, are indented (here insert the second paragraph).</w:t>
      </w:r>
    </w:p>
    <w:p w:rsidR="00F91B73" w:rsidRDefault="00F91B73" w:rsidP="00F91B73"/>
    <w:p w:rsidR="00F91B73" w:rsidRDefault="00F91B73" w:rsidP="00F91B73">
      <w:pPr>
        <w:pStyle w:val="heading1"/>
        <w:numPr>
          <w:ilvl w:val="0"/>
          <w:numId w:val="2"/>
        </w:numPr>
      </w:pPr>
      <w:r>
        <w:t xml:space="preserve">Conclusions </w:t>
      </w:r>
      <w:r>
        <w:rPr>
          <w:color w:val="BFBFBF" w:themeColor="background1" w:themeShade="BF"/>
        </w:rPr>
        <w:t>(Times New Roman 12)</w:t>
      </w:r>
    </w:p>
    <w:p w:rsidR="00F91B73" w:rsidRDefault="00F91B73" w:rsidP="00F91B73">
      <w:pPr>
        <w:pStyle w:val="p1a"/>
      </w:pPr>
      <w:r>
        <w:t xml:space="preserve">Please insert here the Fifth Section </w:t>
      </w:r>
      <w:r>
        <w:rPr>
          <w:color w:val="BFBFBF" w:themeColor="background1" w:themeShade="BF"/>
        </w:rPr>
        <w:t>(Times New Roman 10)</w:t>
      </w:r>
      <w:r>
        <w:t>. Please note that the first paragraph of a section or subsection is not indented. The first paragraphs that follows a table, figure, equation etc. does not have an indent, either.</w:t>
      </w:r>
    </w:p>
    <w:p w:rsidR="00F91B73" w:rsidRDefault="00F91B73" w:rsidP="00F91B73">
      <w:r>
        <w:t>Subsequent paragraphs, however, are indented (here insert the second paragraph).</w:t>
      </w:r>
    </w:p>
    <w:p w:rsidR="00F91B73" w:rsidRDefault="00F91B73" w:rsidP="00F91B73">
      <w:pPr>
        <w:pStyle w:val="p1a"/>
      </w:pPr>
    </w:p>
    <w:p w:rsidR="00F91B73" w:rsidRDefault="00F91B73" w:rsidP="00F91B73">
      <w:pPr>
        <w:pStyle w:val="p1a"/>
        <w:rPr>
          <w:i/>
          <w:color w:val="BFBFBF" w:themeColor="background1" w:themeShade="BF"/>
          <w:sz w:val="18"/>
          <w:szCs w:val="18"/>
        </w:rPr>
      </w:pPr>
      <w:r>
        <w:rPr>
          <w:i/>
          <w:color w:val="BFBFBF" w:themeColor="background1" w:themeShade="BF"/>
          <w:sz w:val="18"/>
          <w:szCs w:val="18"/>
        </w:rPr>
        <w:lastRenderedPageBreak/>
        <w:t>For citations of references in the text, we prefer the use of square brackets and consecutive numbers. Citations using labels or the author/year convention are also acceptable. The following bibliography provides a sample reference list with entries for journal articles [1], a book chapter [2], a book [3], proceedings without editors [4], as well as a URL [5].</w:t>
      </w:r>
    </w:p>
    <w:p w:rsidR="00F91B73" w:rsidRDefault="00F91B73" w:rsidP="00F91B73">
      <w:pPr>
        <w:pStyle w:val="heading1"/>
        <w:numPr>
          <w:ilvl w:val="0"/>
          <w:numId w:val="0"/>
        </w:numPr>
        <w:tabs>
          <w:tab w:val="left" w:pos="708"/>
        </w:tabs>
        <w:ind w:left="567" w:hanging="567"/>
      </w:pPr>
      <w:r>
        <w:t xml:space="preserve">References </w:t>
      </w:r>
      <w:r>
        <w:rPr>
          <w:color w:val="BFBFBF" w:themeColor="background1" w:themeShade="BF"/>
        </w:rPr>
        <w:t>(Times New Roman 12)</w:t>
      </w:r>
    </w:p>
    <w:p w:rsidR="00F91B73" w:rsidRDefault="00F91B73" w:rsidP="00F91B73">
      <w:pPr>
        <w:pStyle w:val="referenceitem"/>
        <w:numPr>
          <w:ilvl w:val="0"/>
          <w:numId w:val="4"/>
        </w:numPr>
      </w:pPr>
      <w:r>
        <w:t>Author, F.: Article title. Journal 2(5), 99–110 (2016).</w:t>
      </w:r>
    </w:p>
    <w:p w:rsidR="00F91B73" w:rsidRDefault="00F91B73" w:rsidP="00F91B73">
      <w:pPr>
        <w:pStyle w:val="referenceitem"/>
        <w:numPr>
          <w:ilvl w:val="0"/>
          <w:numId w:val="4"/>
        </w:numPr>
      </w:pPr>
      <w:r>
        <w:t xml:space="preserve">Author, F., Author, S.: Title of a proceedings paper. In: Editor, F., Editor, S. (eds.) CONFERENCE 2016, LNCS, vol. 9999, pp. 1–13. Springer, Heidelberg (2016). </w:t>
      </w:r>
    </w:p>
    <w:p w:rsidR="00F91B73" w:rsidRDefault="00F91B73" w:rsidP="00F91B73">
      <w:pPr>
        <w:pStyle w:val="referenceitem"/>
        <w:numPr>
          <w:ilvl w:val="0"/>
          <w:numId w:val="4"/>
        </w:numPr>
      </w:pPr>
      <w:r>
        <w:t>Author, F., Author, S., Author, T.: Book title. 2nd edn. Publisher, Location (1999).</w:t>
      </w:r>
    </w:p>
    <w:p w:rsidR="00F91B73" w:rsidRDefault="00F91B73" w:rsidP="00F91B73">
      <w:pPr>
        <w:pStyle w:val="referenceitem"/>
        <w:numPr>
          <w:ilvl w:val="0"/>
          <w:numId w:val="4"/>
        </w:numPr>
      </w:pPr>
      <w:r>
        <w:t>Author, F.: Contribution title. In: 9th International Proceedings on Proceedings, pp. 1–2. Publisher, Location (2010).</w:t>
      </w:r>
    </w:p>
    <w:p w:rsidR="00F91B73" w:rsidRDefault="00F91B73" w:rsidP="00F91B73">
      <w:pPr>
        <w:pStyle w:val="referenceitem"/>
        <w:numPr>
          <w:ilvl w:val="0"/>
          <w:numId w:val="4"/>
        </w:numPr>
      </w:pPr>
      <w:r>
        <w:t xml:space="preserve">ASTI Homepage, </w:t>
      </w:r>
      <w:hyperlink r:id="rId8" w:history="1">
        <w:r>
          <w:rPr>
            <w:rStyle w:val="Lienhypertexte"/>
          </w:rPr>
          <w:t>http://www.springer.com/ASTI</w:t>
        </w:r>
      </w:hyperlink>
      <w:r>
        <w:t>, last accessed 2016/11/21</w:t>
      </w:r>
    </w:p>
    <w:p w:rsidR="007C0E9E" w:rsidRDefault="007C0E9E"/>
    <w:sectPr w:rsidR="007C0E9E" w:rsidSect="00304CCF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228" w:rsidRDefault="001A2228" w:rsidP="00F91B73">
      <w:pPr>
        <w:spacing w:line="240" w:lineRule="auto"/>
      </w:pPr>
      <w:r>
        <w:separator/>
      </w:r>
    </w:p>
  </w:endnote>
  <w:endnote w:type="continuationSeparator" w:id="1">
    <w:p w:rsidR="001A2228" w:rsidRDefault="001A2228" w:rsidP="00F91B7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228" w:rsidRDefault="001A2228" w:rsidP="00F91B73">
      <w:pPr>
        <w:spacing w:line="240" w:lineRule="auto"/>
      </w:pPr>
      <w:r>
        <w:separator/>
      </w:r>
    </w:p>
  </w:footnote>
  <w:footnote w:type="continuationSeparator" w:id="1">
    <w:p w:rsidR="001A2228" w:rsidRDefault="001A2228" w:rsidP="00F91B7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C36" w:rsidRPr="00413805" w:rsidRDefault="00243D23" w:rsidP="00243D23">
    <w:pPr>
      <w:spacing w:line="240" w:lineRule="auto"/>
      <w:jc w:val="right"/>
      <w:rPr>
        <w:lang w:val="en-GB"/>
      </w:rPr>
    </w:pPr>
    <w:r>
      <w:rPr>
        <w:lang w:val="en-GB"/>
      </w:rPr>
      <w:t>3</w:t>
    </w:r>
    <w:r w:rsidR="005F0C36" w:rsidRPr="00413805">
      <w:rPr>
        <w:vertAlign w:val="superscript"/>
        <w:lang w:val="en-GB"/>
      </w:rPr>
      <w:t>nd</w:t>
    </w:r>
    <w:r w:rsidR="005F0C36" w:rsidRPr="00413805">
      <w:rPr>
        <w:lang w:val="en-GB"/>
      </w:rPr>
      <w:t xml:space="preserve"> International Symposium on Construction Management and Civil Engineering</w:t>
    </w:r>
  </w:p>
  <w:p w:rsidR="005F0C36" w:rsidRPr="00413805" w:rsidRDefault="005F0C36" w:rsidP="00243D23">
    <w:pPr>
      <w:spacing w:line="240" w:lineRule="auto"/>
      <w:jc w:val="right"/>
      <w:rPr>
        <w:lang w:val="en-GB"/>
      </w:rPr>
    </w:pPr>
    <w:r w:rsidRPr="00413805">
      <w:rPr>
        <w:lang w:val="en-GB"/>
      </w:rPr>
      <w:t>(ISCMCE- 202</w:t>
    </w:r>
    <w:r w:rsidR="00243D23">
      <w:rPr>
        <w:lang w:val="en-GB"/>
      </w:rPr>
      <w:t>2</w:t>
    </w:r>
    <w:r w:rsidRPr="00413805">
      <w:rPr>
        <w:lang w:val="en-GB"/>
      </w:rPr>
      <w:t>)</w:t>
    </w:r>
  </w:p>
  <w:p w:rsidR="005F0C36" w:rsidRPr="00413805" w:rsidRDefault="005F0C36" w:rsidP="00243D23">
    <w:pPr>
      <w:tabs>
        <w:tab w:val="left" w:pos="0"/>
      </w:tabs>
      <w:spacing w:line="240" w:lineRule="auto"/>
      <w:jc w:val="right"/>
    </w:pPr>
    <w:r w:rsidRPr="00413805">
      <w:rPr>
        <w:lang w:val="en-GB"/>
      </w:rPr>
      <w:t xml:space="preserve">November </w:t>
    </w:r>
    <w:r w:rsidR="00243D23">
      <w:rPr>
        <w:lang w:val="en-GB"/>
      </w:rPr>
      <w:t>02</w:t>
    </w:r>
    <w:r w:rsidRPr="00413805">
      <w:rPr>
        <w:lang w:val="en-GB"/>
      </w:rPr>
      <w:t xml:space="preserve"> - </w:t>
    </w:r>
    <w:r w:rsidR="00243D23">
      <w:rPr>
        <w:lang w:val="en-GB"/>
      </w:rPr>
      <w:t>03</w:t>
    </w:r>
    <w:r w:rsidRPr="00413805">
      <w:rPr>
        <w:lang w:val="en-GB"/>
      </w:rPr>
      <w:t>, 20</w:t>
    </w:r>
    <w:r w:rsidR="00FC2F65">
      <w:rPr>
        <w:lang w:val="en-GB"/>
      </w:rPr>
      <w:t>2</w:t>
    </w:r>
    <w:r w:rsidR="00243D23">
      <w:rPr>
        <w:lang w:val="en-GB"/>
      </w:rPr>
      <w:t>2</w:t>
    </w:r>
    <w:r w:rsidRPr="00413805">
      <w:rPr>
        <w:lang w:val="en-GB"/>
      </w:rPr>
      <w:t xml:space="preserve"> - Skikda, Algeria</w:t>
    </w:r>
  </w:p>
  <w:p w:rsidR="00F91B73" w:rsidRPr="00F91B73" w:rsidRDefault="00F91B73" w:rsidP="00F91B73">
    <w:pPr>
      <w:pStyle w:val="En-tte"/>
      <w:jc w:val="left"/>
      <w:rPr>
        <w:lang w:val="en-GB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cs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F91B73"/>
    <w:rsid w:val="00081EF6"/>
    <w:rsid w:val="000E3947"/>
    <w:rsid w:val="00164D3E"/>
    <w:rsid w:val="001A2228"/>
    <w:rsid w:val="001C0FB9"/>
    <w:rsid w:val="00243D23"/>
    <w:rsid w:val="00294597"/>
    <w:rsid w:val="002961B8"/>
    <w:rsid w:val="00304CCF"/>
    <w:rsid w:val="005956E3"/>
    <w:rsid w:val="005F0C36"/>
    <w:rsid w:val="006D787C"/>
    <w:rsid w:val="007C0E9E"/>
    <w:rsid w:val="0089447A"/>
    <w:rsid w:val="00943146"/>
    <w:rsid w:val="009A77CC"/>
    <w:rsid w:val="009D25F3"/>
    <w:rsid w:val="00A076A2"/>
    <w:rsid w:val="00AD037D"/>
    <w:rsid w:val="00B25D4A"/>
    <w:rsid w:val="00B44177"/>
    <w:rsid w:val="00BA556B"/>
    <w:rsid w:val="00D716EC"/>
    <w:rsid w:val="00E248BC"/>
    <w:rsid w:val="00F91B73"/>
    <w:rsid w:val="00FC2F65"/>
    <w:rsid w:val="00FC76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B73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semiHidden/>
    <w:unhideWhenUsed/>
    <w:rsid w:val="00F91B73"/>
    <w:rPr>
      <w:strike w:val="0"/>
      <w:dstrike w:val="0"/>
      <w:color w:val="auto"/>
      <w:u w:val="none"/>
      <w:effect w:val="none"/>
    </w:rPr>
  </w:style>
  <w:style w:type="paragraph" w:customStyle="1" w:styleId="abstract">
    <w:name w:val="abstract"/>
    <w:basedOn w:val="Normal"/>
    <w:rsid w:val="00F91B73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F91B73"/>
    <w:pPr>
      <w:spacing w:after="200" w:line="220" w:lineRule="atLeast"/>
      <w:ind w:firstLine="0"/>
      <w:contextualSpacing/>
      <w:jc w:val="center"/>
    </w:pPr>
    <w:rPr>
      <w:sz w:val="18"/>
    </w:rPr>
  </w:style>
  <w:style w:type="paragraph" w:customStyle="1" w:styleId="author">
    <w:name w:val="author"/>
    <w:basedOn w:val="Normal"/>
    <w:next w:val="address"/>
    <w:rsid w:val="00F91B73"/>
    <w:pPr>
      <w:spacing w:after="200" w:line="220" w:lineRule="atLeast"/>
      <w:ind w:firstLine="0"/>
      <w:jc w:val="center"/>
    </w:pPr>
  </w:style>
  <w:style w:type="paragraph" w:customStyle="1" w:styleId="equation">
    <w:name w:val="equation"/>
    <w:basedOn w:val="Normal"/>
    <w:next w:val="Normal"/>
    <w:rsid w:val="00F91B73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p1a">
    <w:name w:val="p1a"/>
    <w:basedOn w:val="Normal"/>
    <w:next w:val="Normal"/>
    <w:rsid w:val="00F91B73"/>
    <w:pPr>
      <w:ind w:firstLine="0"/>
    </w:pPr>
  </w:style>
  <w:style w:type="paragraph" w:customStyle="1" w:styleId="heading1">
    <w:name w:val="heading1"/>
    <w:basedOn w:val="Normal"/>
    <w:next w:val="p1a"/>
    <w:qFormat/>
    <w:rsid w:val="00F91B73"/>
    <w:pPr>
      <w:keepNext/>
      <w:keepLines/>
      <w:numPr>
        <w:numId w:val="1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F91B73"/>
    <w:pPr>
      <w:keepNext/>
      <w:keepLines/>
      <w:numPr>
        <w:ilvl w:val="1"/>
        <w:numId w:val="1"/>
      </w:numPr>
      <w:suppressAutoHyphens/>
      <w:spacing w:before="360" w:after="160"/>
      <w:jc w:val="left"/>
      <w:outlineLvl w:val="1"/>
    </w:pPr>
    <w:rPr>
      <w:b/>
    </w:rPr>
  </w:style>
  <w:style w:type="paragraph" w:customStyle="1" w:styleId="keywords">
    <w:name w:val="keywords"/>
    <w:basedOn w:val="abstract"/>
    <w:next w:val="heading1"/>
    <w:rsid w:val="00F91B73"/>
    <w:pPr>
      <w:spacing w:before="220"/>
      <w:ind w:firstLine="0"/>
      <w:contextualSpacing w:val="0"/>
      <w:jc w:val="left"/>
    </w:pPr>
  </w:style>
  <w:style w:type="paragraph" w:customStyle="1" w:styleId="referenceitem">
    <w:name w:val="referenceitem"/>
    <w:basedOn w:val="Normal"/>
    <w:rsid w:val="00F91B73"/>
    <w:pPr>
      <w:numPr>
        <w:numId w:val="3"/>
      </w:numPr>
      <w:spacing w:line="220" w:lineRule="atLeast"/>
    </w:pPr>
    <w:rPr>
      <w:sz w:val="18"/>
    </w:rPr>
  </w:style>
  <w:style w:type="paragraph" w:customStyle="1" w:styleId="papertitle">
    <w:name w:val="papertitle"/>
    <w:basedOn w:val="Normal"/>
    <w:next w:val="author"/>
    <w:rsid w:val="00F91B73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tablecaption">
    <w:name w:val="tablecaption"/>
    <w:basedOn w:val="Normal"/>
    <w:next w:val="Normal"/>
    <w:rsid w:val="00F91B73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e-mail">
    <w:name w:val="e-mail"/>
    <w:basedOn w:val="Policepardfaut"/>
    <w:rsid w:val="00F91B73"/>
    <w:rPr>
      <w:rFonts w:ascii="Courier" w:hAnsi="Courier" w:hint="default"/>
      <w:noProof/>
    </w:rPr>
  </w:style>
  <w:style w:type="character" w:customStyle="1" w:styleId="heading4">
    <w:name w:val="heading4"/>
    <w:basedOn w:val="Policepardfaut"/>
    <w:rsid w:val="00F91B73"/>
    <w:rPr>
      <w:i/>
      <w:iCs w:val="0"/>
    </w:rPr>
  </w:style>
  <w:style w:type="character" w:customStyle="1" w:styleId="ORCID">
    <w:name w:val="ORCID"/>
    <w:basedOn w:val="Policepardfaut"/>
    <w:rsid w:val="00F91B73"/>
    <w:rPr>
      <w:position w:val="0"/>
      <w:vertAlign w:val="superscript"/>
    </w:rPr>
  </w:style>
  <w:style w:type="numbering" w:customStyle="1" w:styleId="headings">
    <w:name w:val="headings"/>
    <w:rsid w:val="00F91B73"/>
    <w:pPr>
      <w:numPr>
        <w:numId w:val="1"/>
      </w:numPr>
    </w:pPr>
  </w:style>
  <w:style w:type="numbering" w:customStyle="1" w:styleId="referencelist">
    <w:name w:val="referencelist"/>
    <w:rsid w:val="00F91B73"/>
    <w:pPr>
      <w:numPr>
        <w:numId w:val="3"/>
      </w:numPr>
    </w:pPr>
  </w:style>
  <w:style w:type="paragraph" w:styleId="En-tte">
    <w:name w:val="header"/>
    <w:basedOn w:val="Normal"/>
    <w:link w:val="En-tteCar"/>
    <w:uiPriority w:val="99"/>
    <w:unhideWhenUsed/>
    <w:rsid w:val="00F91B7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1B7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91B7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1B7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0F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0FB9"/>
    <w:rPr>
      <w:rFonts w:ascii="Tahoma" w:eastAsia="Times New Roman" w:hAnsi="Tahoma" w:cs="Tahoma"/>
      <w:sz w:val="16"/>
      <w:szCs w:val="16"/>
      <w:lang w:val="en-US"/>
    </w:rPr>
  </w:style>
  <w:style w:type="paragraph" w:customStyle="1" w:styleId="Author0">
    <w:name w:val="Author"/>
    <w:basedOn w:val="Normal"/>
    <w:next w:val="Normal"/>
    <w:rsid w:val="000E3947"/>
    <w:pPr>
      <w:keepNext/>
      <w:suppressAutoHyphens/>
      <w:spacing w:line="240" w:lineRule="auto"/>
      <w:ind w:firstLine="0"/>
      <w:jc w:val="center"/>
      <w:textAlignment w:val="baseline"/>
    </w:pPr>
    <w:rPr>
      <w:rFonts w:ascii="Arial" w:hAnsi="Arial"/>
      <w:b/>
      <w:kern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6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inger.com/ASTI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plotArea>
      <c:layout>
        <c:manualLayout>
          <c:layoutTarget val="inner"/>
          <c:xMode val="edge"/>
          <c:yMode val="edge"/>
          <c:x val="5.0778005922154222E-2"/>
          <c:y val="5.1400554097404488E-2"/>
          <c:w val="0.94049952150364025"/>
          <c:h val="0.8326195683872849"/>
        </c:manualLayout>
      </c:layout>
      <c:lineChart>
        <c:grouping val="standard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1DF-4306-B741-0053EDCC67A0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1DF-4306-B741-0053EDCC67A0}"/>
            </c:ext>
          </c:extLst>
        </c:ser>
        <c:marker val="1"/>
        <c:axId val="53127808"/>
        <c:axId val="53129600"/>
      </c:lineChart>
      <c:catAx>
        <c:axId val="53127808"/>
        <c:scaling>
          <c:orientation val="minMax"/>
        </c:scaling>
        <c:axPos val="b"/>
        <c:numFmt formatCode="General" sourceLinked="1"/>
        <c:tickLblPos val="nextTo"/>
        <c:crossAx val="53129600"/>
        <c:crosses val="autoZero"/>
        <c:auto val="1"/>
        <c:lblAlgn val="ctr"/>
        <c:lblOffset val="100"/>
        <c:tickLblSkip val="5"/>
      </c:catAx>
      <c:valAx>
        <c:axId val="53129600"/>
        <c:scaling>
          <c:orientation val="minMax"/>
        </c:scaling>
        <c:axPos val="l"/>
        <c:majorGridlines>
          <c:spPr>
            <a:ln>
              <a:noFill/>
            </a:ln>
          </c:spPr>
        </c:majorGridlines>
        <c:numFmt formatCode="General" sourceLinked="1"/>
        <c:tickLblPos val="nextTo"/>
        <c:crossAx val="53127808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7"/>
          <c:y val="0.16628280839895018"/>
          <c:w val="0.19030159563783389"/>
          <c:h val="0.16743438320210052"/>
        </c:manualLayout>
      </c:layout>
    </c:legend>
    <c:plotVisOnly val="1"/>
    <c:dispBlanksAs val="gap"/>
  </c:chart>
  <c:spPr>
    <a:ln>
      <a:noFill/>
    </a:ln>
  </c:spPr>
  <c:txPr>
    <a:bodyPr/>
    <a:lstStyle/>
    <a:p>
      <a:pPr>
        <a:defRPr sz="800"/>
      </a:pPr>
      <a:endParaRPr lang="fr-FR"/>
    </a:p>
  </c:txPr>
  <c:externalData r:id="rId1"/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2022-10-10T13:49:00Z</dcterms:created>
  <dcterms:modified xsi:type="dcterms:W3CDTF">2022-10-10T13:49:00Z</dcterms:modified>
</cp:coreProperties>
</file>